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6"/>
      </w:tblGrid>
      <w:tr w:rsidR="0014735D" w:rsidTr="0014735D">
        <w:tc>
          <w:tcPr>
            <w:tcW w:w="13176" w:type="dxa"/>
          </w:tcPr>
          <w:p w:rsidR="0014735D" w:rsidRPr="0014735D" w:rsidRDefault="0014735D" w:rsidP="0014735D">
            <w:pPr>
              <w:jc w:val="center"/>
              <w:rPr>
                <w:rFonts w:ascii="Times New Roman" w:hAnsi="Times New Roman" w:cs="Times New Roman"/>
                <w:sz w:val="32"/>
                <w:szCs w:val="28"/>
              </w:rPr>
            </w:pPr>
            <w:bookmarkStart w:id="0" w:name="_GoBack"/>
            <w:bookmarkEnd w:id="0"/>
            <w:r w:rsidRPr="0014735D">
              <w:rPr>
                <w:rFonts w:ascii="Times New Roman" w:hAnsi="Times New Roman" w:cs="Times New Roman"/>
                <w:sz w:val="32"/>
                <w:szCs w:val="28"/>
              </w:rPr>
              <w:t>CÔNG AN TỈNH ĐỒNG THÁP</w:t>
            </w:r>
          </w:p>
        </w:tc>
      </w:tr>
      <w:tr w:rsidR="0014735D" w:rsidTr="0014735D">
        <w:tc>
          <w:tcPr>
            <w:tcW w:w="13176" w:type="dxa"/>
          </w:tcPr>
          <w:p w:rsidR="0014735D" w:rsidRPr="0014735D" w:rsidRDefault="0014735D" w:rsidP="0014735D">
            <w:pPr>
              <w:jc w:val="center"/>
              <w:rPr>
                <w:rFonts w:ascii="Times New Roman" w:hAnsi="Times New Roman" w:cs="Times New Roman"/>
                <w:b/>
                <w:sz w:val="32"/>
                <w:szCs w:val="28"/>
              </w:rPr>
            </w:pPr>
            <w:r>
              <w:rPr>
                <w:rFonts w:ascii="Times New Roman" w:hAnsi="Times New Roman" w:cs="Times New Roman"/>
                <w:b/>
                <w:sz w:val="32"/>
                <w:szCs w:val="28"/>
              </w:rPr>
              <w:t>PHÒNG QUẢN LÝ XUẤT NHẬP CẢNH</w:t>
            </w:r>
          </w:p>
        </w:tc>
      </w:tr>
    </w:tbl>
    <w:p w:rsidR="00833EFB" w:rsidRDefault="0014735D">
      <w:r>
        <w:rPr>
          <w:noProof/>
        </w:rPr>
        <mc:AlternateContent>
          <mc:Choice Requires="wps">
            <w:drawing>
              <wp:anchor distT="0" distB="0" distL="114300" distR="114300" simplePos="0" relativeHeight="251659264" behindDoc="0" locked="0" layoutInCell="1" allowOverlap="1">
                <wp:simplePos x="0" y="0"/>
                <wp:positionH relativeFrom="column">
                  <wp:posOffset>3257550</wp:posOffset>
                </wp:positionH>
                <wp:positionV relativeFrom="paragraph">
                  <wp:posOffset>27940</wp:posOffset>
                </wp:positionV>
                <wp:extent cx="1390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90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6.5pt,2.2pt" to="36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" strokecolor="#4579b8 [3044]"/>
            </w:pict>
          </mc:Fallback>
        </mc:AlternateContent>
      </w:r>
    </w:p>
    <w:p w:rsidR="0014735D" w:rsidRDefault="0014735D"/>
    <w:p w:rsidR="0014735D" w:rsidRPr="0014735D" w:rsidRDefault="0014735D" w:rsidP="0014735D">
      <w:pPr>
        <w:spacing w:after="120" w:line="240" w:lineRule="auto"/>
        <w:jc w:val="center"/>
        <w:rPr>
          <w:rFonts w:ascii="Times New Roman" w:hAnsi="Times New Roman" w:cs="Times New Roman"/>
          <w:b/>
          <w:sz w:val="36"/>
          <w:szCs w:val="28"/>
        </w:rPr>
      </w:pPr>
      <w:r w:rsidRPr="0014735D">
        <w:rPr>
          <w:rFonts w:ascii="Times New Roman" w:hAnsi="Times New Roman" w:cs="Times New Roman"/>
          <w:b/>
          <w:sz w:val="36"/>
          <w:szCs w:val="28"/>
        </w:rPr>
        <w:t>MỘT SỐ TRƯỜNG HỢP</w:t>
      </w:r>
    </w:p>
    <w:p w:rsidR="0014735D" w:rsidRPr="0014735D" w:rsidRDefault="0014735D" w:rsidP="0014735D">
      <w:pPr>
        <w:spacing w:after="120" w:line="240" w:lineRule="auto"/>
        <w:jc w:val="center"/>
        <w:rPr>
          <w:rFonts w:ascii="Times New Roman" w:hAnsi="Times New Roman" w:cs="Times New Roman"/>
          <w:b/>
          <w:sz w:val="36"/>
          <w:szCs w:val="28"/>
        </w:rPr>
      </w:pPr>
      <w:r w:rsidRPr="0014735D">
        <w:rPr>
          <w:rFonts w:ascii="Times New Roman" w:hAnsi="Times New Roman" w:cs="Times New Roman"/>
          <w:b/>
          <w:sz w:val="36"/>
          <w:szCs w:val="28"/>
        </w:rPr>
        <w:t>VI PHẠM PHÁP LUẬT TRONG LĨNH VỰC XUẤT NHẬP CẢNH</w:t>
      </w:r>
    </w:p>
    <w:p w:rsidR="0014735D" w:rsidRPr="0014735D" w:rsidRDefault="002452A7" w:rsidP="0014735D">
      <w:pPr>
        <w:spacing w:after="120" w:line="240" w:lineRule="auto"/>
        <w:jc w:val="center"/>
        <w:rPr>
          <w:rFonts w:ascii="Times New Roman" w:hAnsi="Times New Roman" w:cs="Times New Roman"/>
          <w:b/>
          <w:sz w:val="36"/>
          <w:szCs w:val="28"/>
        </w:rPr>
      </w:pPr>
      <w:r>
        <w:rPr>
          <w:rFonts w:ascii="Times New Roman" w:hAnsi="Times New Roman" w:cs="Times New Roman"/>
          <w:b/>
          <w:sz w:val="36"/>
          <w:szCs w:val="28"/>
        </w:rPr>
        <w:t xml:space="preserve"> ĐỐI VỚI</w:t>
      </w:r>
      <w:r w:rsidR="0014735D" w:rsidRPr="0014735D">
        <w:rPr>
          <w:rFonts w:ascii="Times New Roman" w:hAnsi="Times New Roman" w:cs="Times New Roman"/>
          <w:b/>
          <w:sz w:val="36"/>
          <w:szCs w:val="28"/>
        </w:rPr>
        <w:t xml:space="preserve"> NGƯỜI NƯỚC NGOÀI</w:t>
      </w:r>
    </w:p>
    <w:p w:rsidR="0014735D" w:rsidRDefault="0014735D" w:rsidP="0014735D">
      <w:pPr>
        <w:jc w:val="center"/>
        <w:rPr>
          <w:rFonts w:ascii="Times New Roman" w:hAnsi="Times New Roman" w:cs="Times New Roman"/>
          <w:b/>
          <w:sz w:val="28"/>
          <w:szCs w:val="28"/>
        </w:rPr>
      </w:pPr>
    </w:p>
    <w:p w:rsidR="0014735D" w:rsidRPr="0014735D" w:rsidRDefault="0014735D" w:rsidP="0014735D">
      <w:pPr>
        <w:jc w:val="center"/>
        <w:rPr>
          <w:rFonts w:ascii="Times New Roman" w:hAnsi="Times New Roman" w:cs="Times New Roman"/>
          <w:b/>
          <w:sz w:val="28"/>
          <w:szCs w:val="28"/>
        </w:rPr>
      </w:pPr>
    </w:p>
    <w:p w:rsidR="0014735D" w:rsidRPr="0014735D" w:rsidRDefault="0014735D" w:rsidP="0014735D">
      <w:pPr>
        <w:spacing w:after="120"/>
        <w:jc w:val="center"/>
        <w:rPr>
          <w:rFonts w:ascii="Times New Roman" w:hAnsi="Times New Roman" w:cs="Times New Roman"/>
          <w:b/>
          <w:sz w:val="36"/>
          <w:szCs w:val="32"/>
        </w:rPr>
      </w:pPr>
      <w:r w:rsidRPr="0014735D">
        <w:rPr>
          <w:rFonts w:ascii="Times New Roman" w:hAnsi="Times New Roman" w:cs="Times New Roman"/>
          <w:b/>
          <w:sz w:val="36"/>
          <w:szCs w:val="32"/>
        </w:rPr>
        <w:t xml:space="preserve">(Căn cứ Nghị định số 144/2021/NĐ-CP, quy định xử phạt vi phạm hành chính </w:t>
      </w:r>
    </w:p>
    <w:p w:rsidR="0014735D" w:rsidRPr="0014735D" w:rsidRDefault="0014735D" w:rsidP="0014735D">
      <w:pPr>
        <w:spacing w:after="120"/>
        <w:jc w:val="center"/>
        <w:rPr>
          <w:rFonts w:ascii="Times New Roman" w:hAnsi="Times New Roman" w:cs="Times New Roman"/>
          <w:b/>
          <w:sz w:val="36"/>
          <w:szCs w:val="32"/>
        </w:rPr>
      </w:pPr>
      <w:r w:rsidRPr="0014735D">
        <w:rPr>
          <w:rFonts w:ascii="Times New Roman" w:hAnsi="Times New Roman" w:cs="Times New Roman"/>
          <w:b/>
          <w:sz w:val="36"/>
          <w:szCs w:val="32"/>
        </w:rPr>
        <w:t xml:space="preserve">trong lĩnh vực an ninh, trật tự, an toàn xã hội; phòng, chống tệ nạn xã hội; </w:t>
      </w:r>
    </w:p>
    <w:p w:rsidR="0014735D" w:rsidRPr="0014735D" w:rsidRDefault="0014735D" w:rsidP="0014735D">
      <w:pPr>
        <w:spacing w:after="120"/>
        <w:jc w:val="center"/>
        <w:rPr>
          <w:rFonts w:ascii="Times New Roman" w:hAnsi="Times New Roman" w:cs="Times New Roman"/>
          <w:b/>
          <w:sz w:val="36"/>
          <w:szCs w:val="32"/>
        </w:rPr>
      </w:pPr>
      <w:r w:rsidRPr="0014735D">
        <w:rPr>
          <w:rFonts w:ascii="Times New Roman" w:hAnsi="Times New Roman" w:cs="Times New Roman"/>
          <w:b/>
          <w:sz w:val="36"/>
          <w:szCs w:val="32"/>
        </w:rPr>
        <w:t>phòng cháy, chữa cháy; cứu nạn, cứu hộ; phòng, chống bạo lực gia đình)</w:t>
      </w:r>
    </w:p>
    <w:p w:rsidR="0014735D" w:rsidRPr="0014735D" w:rsidRDefault="0014735D" w:rsidP="0014735D">
      <w:pPr>
        <w:spacing w:after="120"/>
        <w:rPr>
          <w:rFonts w:ascii="Times New Roman" w:hAnsi="Times New Roman" w:cs="Times New Roman"/>
          <w:sz w:val="30"/>
          <w:szCs w:val="28"/>
        </w:rPr>
      </w:pPr>
    </w:p>
    <w:p w:rsidR="0014735D" w:rsidRDefault="0014735D" w:rsidP="0014735D">
      <w:pPr>
        <w:jc w:val="center"/>
        <w:rPr>
          <w:rFonts w:ascii="Times New Roman" w:hAnsi="Times New Roman" w:cs="Times New Roman"/>
          <w:sz w:val="28"/>
          <w:szCs w:val="28"/>
        </w:rPr>
      </w:pPr>
    </w:p>
    <w:p w:rsidR="0014735D" w:rsidRDefault="0014735D" w:rsidP="0014735D">
      <w:pPr>
        <w:jc w:val="center"/>
        <w:rPr>
          <w:rFonts w:ascii="Times New Roman" w:hAnsi="Times New Roman" w:cs="Times New Roman"/>
          <w:sz w:val="28"/>
          <w:szCs w:val="28"/>
        </w:rPr>
      </w:pPr>
    </w:p>
    <w:p w:rsidR="00F2730C" w:rsidRDefault="00F2730C" w:rsidP="0014735D">
      <w:pPr>
        <w:jc w:val="center"/>
        <w:rPr>
          <w:rFonts w:ascii="Times New Roman" w:hAnsi="Times New Roman" w:cs="Times New Roman"/>
          <w:sz w:val="28"/>
          <w:szCs w:val="28"/>
        </w:rPr>
      </w:pPr>
    </w:p>
    <w:p w:rsidR="0014735D" w:rsidRDefault="0014735D" w:rsidP="0014735D">
      <w:pPr>
        <w:jc w:val="center"/>
        <w:rPr>
          <w:rFonts w:ascii="Times New Roman" w:hAnsi="Times New Roman" w:cs="Times New Roman"/>
          <w:sz w:val="28"/>
          <w:szCs w:val="28"/>
        </w:rPr>
      </w:pPr>
    </w:p>
    <w:p w:rsidR="0014735D" w:rsidRDefault="0014735D" w:rsidP="0014735D">
      <w:pPr>
        <w:jc w:val="cente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2518"/>
        <w:gridCol w:w="7229"/>
        <w:gridCol w:w="3686"/>
      </w:tblGrid>
      <w:tr w:rsidR="0014735D" w:rsidRPr="0014735D" w:rsidTr="00786F54">
        <w:trPr>
          <w:tblHeader/>
        </w:trPr>
        <w:tc>
          <w:tcPr>
            <w:tcW w:w="2518" w:type="dxa"/>
            <w:vAlign w:val="center"/>
          </w:tcPr>
          <w:p w:rsidR="0014735D" w:rsidRPr="0014735D" w:rsidRDefault="0014735D" w:rsidP="0014735D">
            <w:pPr>
              <w:jc w:val="center"/>
              <w:rPr>
                <w:rFonts w:ascii="Times New Roman" w:hAnsi="Times New Roman" w:cs="Times New Roman"/>
                <w:b/>
                <w:sz w:val="28"/>
                <w:szCs w:val="28"/>
              </w:rPr>
            </w:pPr>
            <w:r w:rsidRPr="0014735D">
              <w:rPr>
                <w:rFonts w:ascii="Times New Roman" w:hAnsi="Times New Roman" w:cs="Times New Roman"/>
                <w:b/>
                <w:sz w:val="28"/>
                <w:szCs w:val="28"/>
              </w:rPr>
              <w:lastRenderedPageBreak/>
              <w:t>Số tiền xử phạt</w:t>
            </w:r>
          </w:p>
          <w:p w:rsidR="0014735D" w:rsidRPr="0014735D" w:rsidRDefault="0014735D" w:rsidP="0014735D">
            <w:pPr>
              <w:jc w:val="center"/>
              <w:rPr>
                <w:rFonts w:ascii="Times New Roman" w:hAnsi="Times New Roman" w:cs="Times New Roman"/>
                <w:b/>
                <w:sz w:val="28"/>
                <w:szCs w:val="28"/>
              </w:rPr>
            </w:pPr>
            <w:r w:rsidRPr="0014735D">
              <w:rPr>
                <w:rFonts w:ascii="Times New Roman" w:hAnsi="Times New Roman" w:cs="Times New Roman"/>
                <w:b/>
                <w:sz w:val="28"/>
                <w:szCs w:val="28"/>
              </w:rPr>
              <w:t>(VNĐ)</w:t>
            </w:r>
          </w:p>
        </w:tc>
        <w:tc>
          <w:tcPr>
            <w:tcW w:w="7229" w:type="dxa"/>
            <w:vAlign w:val="center"/>
          </w:tcPr>
          <w:p w:rsidR="0014735D" w:rsidRPr="0014735D" w:rsidRDefault="0014735D" w:rsidP="0014735D">
            <w:pPr>
              <w:jc w:val="center"/>
              <w:rPr>
                <w:rFonts w:ascii="Times New Roman" w:hAnsi="Times New Roman" w:cs="Times New Roman"/>
                <w:b/>
                <w:sz w:val="28"/>
                <w:szCs w:val="28"/>
              </w:rPr>
            </w:pPr>
            <w:r w:rsidRPr="0014735D">
              <w:rPr>
                <w:rFonts w:ascii="Times New Roman" w:hAnsi="Times New Roman" w:cs="Times New Roman"/>
                <w:b/>
                <w:sz w:val="28"/>
                <w:szCs w:val="28"/>
              </w:rPr>
              <w:t>Hình thức vi phạm</w:t>
            </w:r>
          </w:p>
        </w:tc>
        <w:tc>
          <w:tcPr>
            <w:tcW w:w="3686" w:type="dxa"/>
            <w:vAlign w:val="center"/>
          </w:tcPr>
          <w:p w:rsidR="0014735D" w:rsidRPr="0014735D" w:rsidRDefault="0014735D" w:rsidP="0014735D">
            <w:pPr>
              <w:jc w:val="center"/>
              <w:rPr>
                <w:rFonts w:ascii="Times New Roman" w:hAnsi="Times New Roman" w:cs="Times New Roman"/>
                <w:b/>
                <w:sz w:val="28"/>
                <w:szCs w:val="28"/>
              </w:rPr>
            </w:pPr>
            <w:r w:rsidRPr="0014735D">
              <w:rPr>
                <w:rFonts w:ascii="Times New Roman" w:hAnsi="Times New Roman" w:cs="Times New Roman"/>
                <w:b/>
                <w:sz w:val="28"/>
                <w:szCs w:val="28"/>
              </w:rPr>
              <w:t>Điều khoản thi hành</w:t>
            </w:r>
          </w:p>
        </w:tc>
      </w:tr>
      <w:tr w:rsidR="0014735D" w:rsidTr="00786F54">
        <w:tc>
          <w:tcPr>
            <w:tcW w:w="2518" w:type="dxa"/>
            <w:vAlign w:val="center"/>
          </w:tcPr>
          <w:p w:rsidR="00F2730C" w:rsidRDefault="008671E5" w:rsidP="00F2730C">
            <w:pPr>
              <w:jc w:val="center"/>
              <w:rPr>
                <w:rFonts w:ascii="Times New Roman" w:hAnsi="Times New Roman" w:cs="Times New Roman"/>
                <w:sz w:val="28"/>
                <w:szCs w:val="28"/>
              </w:rPr>
            </w:pPr>
            <w:r w:rsidRPr="008671E5">
              <w:rPr>
                <w:rFonts w:ascii="Times New Roman" w:hAnsi="Times New Roman" w:cs="Times New Roman"/>
                <w:sz w:val="28"/>
                <w:szCs w:val="28"/>
                <w:lang w:val="vi-VN"/>
              </w:rPr>
              <w:t xml:space="preserve">300.000 đồng </w:t>
            </w:r>
          </w:p>
          <w:p w:rsidR="0014735D" w:rsidRDefault="008671E5" w:rsidP="00F2730C">
            <w:pPr>
              <w:jc w:val="center"/>
              <w:rPr>
                <w:rFonts w:ascii="Times New Roman" w:hAnsi="Times New Roman" w:cs="Times New Roman"/>
                <w:sz w:val="28"/>
                <w:szCs w:val="28"/>
              </w:rPr>
            </w:pPr>
            <w:r w:rsidRPr="008671E5">
              <w:rPr>
                <w:rFonts w:ascii="Times New Roman" w:hAnsi="Times New Roman" w:cs="Times New Roman"/>
                <w:sz w:val="28"/>
                <w:szCs w:val="28"/>
                <w:lang w:val="vi-VN"/>
              </w:rPr>
              <w:t>đến 500.000</w:t>
            </w:r>
          </w:p>
        </w:tc>
        <w:tc>
          <w:tcPr>
            <w:tcW w:w="7229" w:type="dxa"/>
            <w:vAlign w:val="center"/>
          </w:tcPr>
          <w:p w:rsidR="0014735D" w:rsidRPr="00F2730C" w:rsidRDefault="00F2730C" w:rsidP="00D11A5E">
            <w:pPr>
              <w:spacing w:before="60" w:after="60"/>
              <w:jc w:val="both"/>
              <w:rPr>
                <w:rFonts w:ascii="Times New Roman" w:hAnsi="Times New Roman" w:cs="Times New Roman"/>
                <w:sz w:val="28"/>
                <w:szCs w:val="28"/>
                <w:lang w:val="vi-VN"/>
              </w:rPr>
            </w:pPr>
            <w:r>
              <w:rPr>
                <w:rFonts w:ascii="Times New Roman" w:hAnsi="Times New Roman" w:cs="Times New Roman"/>
                <w:sz w:val="28"/>
                <w:szCs w:val="28"/>
              </w:rPr>
              <w:t>N</w:t>
            </w:r>
            <w:r w:rsidR="008671E5" w:rsidRPr="008671E5">
              <w:rPr>
                <w:rFonts w:ascii="Times New Roman" w:hAnsi="Times New Roman" w:cs="Times New Roman"/>
                <w:sz w:val="28"/>
                <w:szCs w:val="28"/>
                <w:lang w:val="vi-VN"/>
              </w:rPr>
              <w:t xml:space="preserve">gười nước ngoài đi lại trên lãnh thổ Việt Nam mà không mang theo hộ chiếu, giấy thông hành, giấy tờ có giá trị đi lại quốc tế, giấy tờ cấp cho người nước ngoài nhập cảnh, xuất cảnh, cư trú tại Việt Nam </w:t>
            </w:r>
          </w:p>
        </w:tc>
        <w:tc>
          <w:tcPr>
            <w:tcW w:w="3686" w:type="dxa"/>
            <w:vAlign w:val="center"/>
          </w:tcPr>
          <w:p w:rsidR="0014735D" w:rsidRPr="00F2730C" w:rsidRDefault="008671E5" w:rsidP="00F2730C">
            <w:pPr>
              <w:jc w:val="center"/>
              <w:rPr>
                <w:rFonts w:ascii="Times New Roman" w:hAnsi="Times New Roman" w:cs="Times New Roman"/>
                <w:sz w:val="28"/>
                <w:szCs w:val="28"/>
              </w:rPr>
            </w:pPr>
            <w:r w:rsidRPr="00F2730C">
              <w:rPr>
                <w:rFonts w:ascii="Times New Roman" w:hAnsi="Times New Roman" w:cs="Times New Roman"/>
                <w:bCs/>
                <w:sz w:val="28"/>
                <w:szCs w:val="28"/>
              </w:rPr>
              <w:t>Khoản 1</w:t>
            </w:r>
            <w:r w:rsidRPr="00F2730C">
              <w:rPr>
                <w:rFonts w:ascii="Times New Roman" w:hAnsi="Times New Roman" w:cs="Times New Roman"/>
                <w:sz w:val="28"/>
                <w:szCs w:val="28"/>
              </w:rPr>
              <w:t>, Điều 18</w:t>
            </w:r>
          </w:p>
        </w:tc>
      </w:tr>
      <w:tr w:rsidR="00F2730C" w:rsidTr="00786F54">
        <w:tc>
          <w:tcPr>
            <w:tcW w:w="2518" w:type="dxa"/>
            <w:vMerge w:val="restart"/>
            <w:vAlign w:val="center"/>
          </w:tcPr>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 xml:space="preserve">500.000 đồng </w:t>
            </w:r>
          </w:p>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đến 2.000.000</w:t>
            </w:r>
          </w:p>
        </w:tc>
        <w:tc>
          <w:tcPr>
            <w:tcW w:w="7229" w:type="dxa"/>
            <w:vAlign w:val="center"/>
          </w:tcPr>
          <w:p w:rsidR="00F2730C" w:rsidRPr="00F2730C" w:rsidRDefault="00F2730C" w:rsidP="00786F54">
            <w:pPr>
              <w:spacing w:before="60" w:after="60"/>
              <w:jc w:val="both"/>
              <w:rPr>
                <w:rFonts w:ascii="Times New Roman" w:hAnsi="Times New Roman" w:cs="Times New Roman"/>
                <w:sz w:val="28"/>
                <w:szCs w:val="28"/>
                <w:lang w:val="vi-VN"/>
              </w:rPr>
            </w:pPr>
            <w:r w:rsidRPr="008671E5">
              <w:rPr>
                <w:rFonts w:ascii="Times New Roman" w:hAnsi="Times New Roman" w:cs="Times New Roman"/>
                <w:sz w:val="28"/>
                <w:szCs w:val="28"/>
                <w:lang w:val="vi-VN"/>
              </w:rPr>
              <w:t xml:space="preserve"> Không thông báo cho cơ quan có thẩm quyền về việc mất, hư hỏng giấy tờ cấp cho người nước ngoài nhập cảnh, xuất cảnh, cư trú tại Việt Nam </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a, Khoản 2, Điều 18</w:t>
            </w:r>
          </w:p>
        </w:tc>
      </w:tr>
      <w:tr w:rsidR="00F2730C" w:rsidTr="00786F54">
        <w:tc>
          <w:tcPr>
            <w:tcW w:w="2518" w:type="dxa"/>
            <w:vMerge/>
          </w:tcPr>
          <w:p w:rsidR="00F2730C" w:rsidRDefault="00F2730C" w:rsidP="0014735D">
            <w:pPr>
              <w:jc w:val="center"/>
              <w:rPr>
                <w:rFonts w:ascii="Times New Roman" w:hAnsi="Times New Roman" w:cs="Times New Roman"/>
                <w:sz w:val="28"/>
                <w:szCs w:val="28"/>
              </w:rPr>
            </w:pPr>
          </w:p>
        </w:tc>
        <w:tc>
          <w:tcPr>
            <w:tcW w:w="7229" w:type="dxa"/>
            <w:vAlign w:val="center"/>
          </w:tcPr>
          <w:p w:rsidR="00F2730C" w:rsidRPr="00F2730C" w:rsidRDefault="00F2730C" w:rsidP="00D11A5E">
            <w:pPr>
              <w:spacing w:before="60" w:after="60"/>
              <w:jc w:val="both"/>
              <w:rPr>
                <w:rFonts w:ascii="Times New Roman" w:hAnsi="Times New Roman" w:cs="Times New Roman"/>
                <w:sz w:val="28"/>
                <w:szCs w:val="28"/>
                <w:lang w:val="vi-VN"/>
              </w:rPr>
            </w:pPr>
            <w:r w:rsidRPr="008671E5">
              <w:rPr>
                <w:rFonts w:ascii="Times New Roman" w:hAnsi="Times New Roman" w:cs="Times New Roman"/>
                <w:sz w:val="28"/>
                <w:szCs w:val="28"/>
                <w:lang w:val="vi-VN"/>
              </w:rPr>
              <w:t xml:space="preserve"> </w:t>
            </w:r>
            <w:r w:rsidR="00D11A5E">
              <w:rPr>
                <w:rFonts w:ascii="Times New Roman" w:hAnsi="Times New Roman" w:cs="Times New Roman"/>
                <w:sz w:val="28"/>
                <w:szCs w:val="28"/>
              </w:rPr>
              <w:t>K</w:t>
            </w:r>
            <w:r w:rsidRPr="008671E5">
              <w:rPr>
                <w:rFonts w:ascii="Times New Roman" w:hAnsi="Times New Roman" w:cs="Times New Roman"/>
                <w:sz w:val="28"/>
                <w:szCs w:val="28"/>
                <w:lang w:val="vi-VN"/>
              </w:rPr>
              <w:t xml:space="preserve">hai không đúng sự thật để được cấp giấy tờ cho người nước ngoài nhập cảnh, xuất cảnh, cư trú tại Việt Nam </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b, Khoản 2, Điều 18</w:t>
            </w:r>
          </w:p>
        </w:tc>
      </w:tr>
      <w:tr w:rsidR="00F2730C" w:rsidTr="00786F54">
        <w:tc>
          <w:tcPr>
            <w:tcW w:w="2518" w:type="dxa"/>
            <w:vMerge/>
          </w:tcPr>
          <w:p w:rsidR="00F2730C" w:rsidRDefault="00F2730C" w:rsidP="0014735D">
            <w:pPr>
              <w:jc w:val="center"/>
              <w:rPr>
                <w:rFonts w:ascii="Times New Roman" w:hAnsi="Times New Roman" w:cs="Times New Roman"/>
                <w:sz w:val="28"/>
                <w:szCs w:val="28"/>
              </w:rPr>
            </w:pPr>
          </w:p>
        </w:tc>
        <w:tc>
          <w:tcPr>
            <w:tcW w:w="7229" w:type="dxa"/>
            <w:vAlign w:val="center"/>
          </w:tcPr>
          <w:p w:rsidR="00F2730C" w:rsidRDefault="00F2730C" w:rsidP="00786F54">
            <w:pPr>
              <w:spacing w:before="60" w:after="60"/>
              <w:jc w:val="both"/>
              <w:rPr>
                <w:rFonts w:ascii="Times New Roman" w:hAnsi="Times New Roman" w:cs="Times New Roman"/>
                <w:sz w:val="28"/>
                <w:szCs w:val="28"/>
              </w:rPr>
            </w:pPr>
            <w:r w:rsidRPr="008671E5">
              <w:rPr>
                <w:rFonts w:ascii="Times New Roman" w:hAnsi="Times New Roman" w:cs="Times New Roman"/>
                <w:sz w:val="28"/>
                <w:szCs w:val="28"/>
                <w:lang w:val="vi-VN"/>
              </w:rPr>
              <w:t xml:space="preserve"> Người nước ngoài đi vào khu vực nhà nước quy định cần có giấy phép mà không có giấy phép hoặc đi lại quá phạm vi, thời hạn đượ</w:t>
            </w:r>
            <w:r>
              <w:rPr>
                <w:rFonts w:ascii="Times New Roman" w:hAnsi="Times New Roman" w:cs="Times New Roman"/>
                <w:sz w:val="28"/>
                <w:szCs w:val="28"/>
                <w:lang w:val="vi-VN"/>
              </w:rPr>
              <w:t>c phép</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c, Khoản 2, Điều 18</w:t>
            </w:r>
          </w:p>
        </w:tc>
      </w:tr>
      <w:tr w:rsidR="00F2730C" w:rsidTr="00786F54">
        <w:tc>
          <w:tcPr>
            <w:tcW w:w="2518" w:type="dxa"/>
            <w:vMerge/>
          </w:tcPr>
          <w:p w:rsidR="00F2730C" w:rsidRDefault="00F2730C" w:rsidP="0014735D">
            <w:pPr>
              <w:jc w:val="center"/>
              <w:rPr>
                <w:rFonts w:ascii="Times New Roman" w:hAnsi="Times New Roman" w:cs="Times New Roman"/>
                <w:sz w:val="28"/>
                <w:szCs w:val="28"/>
              </w:rPr>
            </w:pPr>
          </w:p>
        </w:tc>
        <w:tc>
          <w:tcPr>
            <w:tcW w:w="7229" w:type="dxa"/>
          </w:tcPr>
          <w:p w:rsidR="00F2730C" w:rsidRPr="00F2730C" w:rsidRDefault="00F2730C" w:rsidP="00786F54">
            <w:pPr>
              <w:spacing w:before="60" w:after="60"/>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Không xuất trình hộ chiếu, giấy tờ có giá trị đi lại quốc tế, giấy tờ cấp cho người nước ngoài nhập cảnh, xuất cảnh, cư trú tại Việt Nam khi cơ quan, người có thẩm quyền của Việt Nam yêu cầu; không chấp hành các yêu cầu của cơ quan, người có thẩm quyền của Việt Nam về khám người, phương tiện vận tải, đồ vật, nơi cất giấu tang vật, phương tiện vi phạ</w:t>
            </w:r>
            <w:r>
              <w:rPr>
                <w:rFonts w:ascii="Times New Roman" w:hAnsi="Times New Roman" w:cs="Times New Roman"/>
                <w:sz w:val="28"/>
                <w:szCs w:val="28"/>
                <w:lang w:val="vi-VN"/>
              </w:rPr>
              <w:t>m hành chính</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d, Khoản 2, Điều 18</w:t>
            </w:r>
          </w:p>
        </w:tc>
      </w:tr>
      <w:tr w:rsidR="00F2730C" w:rsidTr="00786F54">
        <w:tc>
          <w:tcPr>
            <w:tcW w:w="2518" w:type="dxa"/>
            <w:vMerge/>
          </w:tcPr>
          <w:p w:rsidR="00F2730C" w:rsidRDefault="00F2730C" w:rsidP="0014735D">
            <w:pPr>
              <w:jc w:val="center"/>
              <w:rPr>
                <w:rFonts w:ascii="Times New Roman" w:hAnsi="Times New Roman" w:cs="Times New Roman"/>
                <w:sz w:val="28"/>
                <w:szCs w:val="28"/>
              </w:rPr>
            </w:pPr>
          </w:p>
        </w:tc>
        <w:tc>
          <w:tcPr>
            <w:tcW w:w="7229" w:type="dxa"/>
          </w:tcPr>
          <w:p w:rsidR="00786F54" w:rsidRPr="00786F54" w:rsidRDefault="00F2730C" w:rsidP="00786F54">
            <w:pPr>
              <w:spacing w:before="60" w:after="60"/>
              <w:jc w:val="both"/>
              <w:rPr>
                <w:rFonts w:ascii="Times New Roman" w:hAnsi="Times New Roman" w:cs="Times New Roman"/>
                <w:sz w:val="28"/>
                <w:szCs w:val="28"/>
              </w:rPr>
            </w:pPr>
            <w:r w:rsidRPr="00263B22">
              <w:rPr>
                <w:rFonts w:ascii="Times New Roman" w:hAnsi="Times New Roman" w:cs="Times New Roman"/>
                <w:sz w:val="28"/>
                <w:szCs w:val="28"/>
                <w:lang w:val="vi-VN"/>
              </w:rPr>
              <w:t xml:space="preserve"> Người nước ngoài sử dụng chứng nhận tạm trú, gia hạn tạm trú, thẻ tạm trú, không cấp đổi thẻ thường trú ở Việt Nam quá thời hạn dưới 16 ngày mà không được cơ quan có thẩm quyền cho phép.</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đ, Khoản 2, Điều 18</w:t>
            </w:r>
          </w:p>
        </w:tc>
      </w:tr>
      <w:tr w:rsidR="00F2730C" w:rsidTr="00786F54">
        <w:trPr>
          <w:trHeight w:val="1176"/>
        </w:trPr>
        <w:tc>
          <w:tcPr>
            <w:tcW w:w="2518" w:type="dxa"/>
            <w:vMerge w:val="restart"/>
            <w:vAlign w:val="center"/>
          </w:tcPr>
          <w:p w:rsidR="00D11A5E"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lastRenderedPageBreak/>
              <w:t xml:space="preserve">3.000.000 đồng </w:t>
            </w:r>
          </w:p>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đến 5.000.000</w:t>
            </w:r>
          </w:p>
        </w:tc>
        <w:tc>
          <w:tcPr>
            <w:tcW w:w="7229" w:type="dxa"/>
          </w:tcPr>
          <w:p w:rsidR="00786F54" w:rsidRPr="00786F54"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Hủy hoại, tẩy, xóa, sửa chữa hoặc làm sai lệch hình thức, nội dung ghi trong hộ chiếu, giấy tờ có giá trị đi lại quốc tế; giấy tờ cấp cho người nước ngoài nhập cảnh, xuất cảnh, cư trú tại Việt Nam </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b, Khoản 3, Điều 18</w:t>
            </w:r>
          </w:p>
        </w:tc>
      </w:tr>
      <w:tr w:rsidR="00F2730C" w:rsidRPr="00263B22"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263B22"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Tặng, cho, thuê, cho thuê, cầm cố, nhận cầm cố giấy tờ cấp cho người nước ngoài nhập cảnh, xuất cảnh, cư trú tại Việt Nam </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c, Khoản 3, Điều 18</w:t>
            </w:r>
          </w:p>
        </w:tc>
      </w:tr>
      <w:tr w:rsidR="00F2730C"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Cho người khác sử dụng giấy tờ cấp cho người nước ngoài nhập cảnh, xuất cảnh, cư trú tại Việt Nam để thực hiện hành vi trái quy định của pháp luậ</w:t>
            </w:r>
            <w:r>
              <w:rPr>
                <w:rFonts w:ascii="Times New Roman" w:hAnsi="Times New Roman" w:cs="Times New Roman"/>
                <w:sz w:val="28"/>
                <w:szCs w:val="28"/>
                <w:lang w:val="vi-VN"/>
              </w:rPr>
              <w:t>t</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d, Khoản 3, Điều 18</w:t>
            </w:r>
          </w:p>
        </w:tc>
      </w:tr>
      <w:tr w:rsidR="00F2730C" w:rsidRPr="00263B22"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263B22">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Sử dụng giấy tờ cấp cho người nước ngoài nhập cảnh, xuất cảnh, cư trú tại Việt Nam để nhập cảnh, xuất cảnh, quá cảnh, cư trú hoặc để thực hiện hành vi vi phạm pháp luậ</w:t>
            </w:r>
            <w:r>
              <w:rPr>
                <w:rFonts w:ascii="Times New Roman" w:hAnsi="Times New Roman" w:cs="Times New Roman"/>
                <w:sz w:val="28"/>
                <w:szCs w:val="28"/>
                <w:lang w:val="vi-VN"/>
              </w:rPr>
              <w:t>t khác</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đ, Khoản 3, Điều 18</w:t>
            </w:r>
          </w:p>
        </w:tc>
      </w:tr>
      <w:tr w:rsidR="00F2730C" w:rsidRPr="00263B22"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D11A5E">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Người nước ngoài sử dụng chứng nhận tạm trú, gia hạn tạm trú, thẻ tạm trú, không cấp đổi thẻ thường trú ở Việt Nam quá thời hạn từ 16 ngày đến dưới 30 ngày mà không được cơ quan có thẩm quyề</w:t>
            </w:r>
            <w:r>
              <w:rPr>
                <w:rFonts w:ascii="Times New Roman" w:hAnsi="Times New Roman" w:cs="Times New Roman"/>
                <w:sz w:val="28"/>
                <w:szCs w:val="28"/>
                <w:lang w:val="vi-VN"/>
              </w:rPr>
              <w:t>n cho phép</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e, Khoản 3, Điều 18</w:t>
            </w:r>
          </w:p>
        </w:tc>
      </w:tr>
      <w:tr w:rsidR="00F2730C"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Người nước ngoài đã được cấp thẻ thường trú mà thay đổi địa chỉ nhưng không khai báo để thực hiện việc cấp đổi lại; người nước ngoài nhập cảnh vào khu kinh tế cửa khẩu, khu kinh tế ven biển theo diện miễn thị thực đi đến địa điểm khác của Việt Nam mà không có thị thực Việt Nam theo quy định của pháp luậ</w:t>
            </w:r>
            <w:r>
              <w:rPr>
                <w:rFonts w:ascii="Times New Roman" w:hAnsi="Times New Roman" w:cs="Times New Roman"/>
                <w:sz w:val="28"/>
                <w:szCs w:val="28"/>
                <w:lang w:val="vi-VN"/>
              </w:rPr>
              <w:t>t</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g, Khoản 3, Điều 18</w:t>
            </w:r>
          </w:p>
        </w:tc>
      </w:tr>
      <w:tr w:rsidR="00F2730C" w:rsidRPr="00263B22"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Default="00F2730C" w:rsidP="00F2730C">
            <w:pPr>
              <w:jc w:val="both"/>
              <w:rPr>
                <w:rFonts w:ascii="Times New Roman" w:hAnsi="Times New Roman" w:cs="Times New Roman"/>
                <w:sz w:val="28"/>
                <w:szCs w:val="28"/>
              </w:rPr>
            </w:pPr>
            <w:r w:rsidRPr="00263B22">
              <w:rPr>
                <w:rFonts w:ascii="Times New Roman" w:hAnsi="Times New Roman" w:cs="Times New Roman"/>
                <w:sz w:val="28"/>
                <w:szCs w:val="28"/>
                <w:lang w:val="vi-VN"/>
              </w:rPr>
              <w:t xml:space="preserve"> Cơ sở lưu trú du lịch là khách sạn không thực hiện nối mạng internet hoặc mạng máy tính với cơ quan quản lý xuất nhập cảnh Công an tỉnh, thành phố trực thuộc trung ương để truyền thông tin khai báo tạm trú của người nướ</w:t>
            </w:r>
            <w:r>
              <w:rPr>
                <w:rFonts w:ascii="Times New Roman" w:hAnsi="Times New Roman" w:cs="Times New Roman"/>
                <w:sz w:val="28"/>
                <w:szCs w:val="28"/>
                <w:lang w:val="vi-VN"/>
              </w:rPr>
              <w:t>c ngoài</w:t>
            </w:r>
          </w:p>
          <w:p w:rsidR="00786F54" w:rsidRPr="00786F54" w:rsidRDefault="00786F54" w:rsidP="00F2730C">
            <w:pPr>
              <w:jc w:val="both"/>
              <w:rPr>
                <w:rFonts w:ascii="Times New Roman" w:hAnsi="Times New Roman" w:cs="Times New Roman"/>
                <w:sz w:val="28"/>
                <w:szCs w:val="28"/>
              </w:rPr>
            </w:pP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h, Khoản 3, Điều 18</w:t>
            </w:r>
          </w:p>
        </w:tc>
      </w:tr>
      <w:tr w:rsidR="00F2730C" w:rsidRPr="00263B22"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Cơ sở lưu trú cho người nước ngoài tạm trú qua đêm nhưng không khai báo tạm trú hoặc không cập nhật thông tin khai báo tạm trú theo quy định; người nước ngoài không cung cấp hoặc cung cấp thông tin sai sự thật cho cơ sở lưu trú để thực hiện khai báo tạm trú theo quy định của pháp luật.</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i, Khoản 3, Điều 18</w:t>
            </w:r>
          </w:p>
        </w:tc>
      </w:tr>
      <w:tr w:rsidR="00F2730C" w:rsidTr="00786F54">
        <w:tc>
          <w:tcPr>
            <w:tcW w:w="2518" w:type="dxa"/>
            <w:vMerge w:val="restart"/>
            <w:vAlign w:val="center"/>
          </w:tcPr>
          <w:p w:rsidR="00D11A5E"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 xml:space="preserve">5.000.000 đồng </w:t>
            </w:r>
          </w:p>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đến 10.000.000</w:t>
            </w: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Sử dụng giấy tờ cấp cho người nước ngoài nhập cảnh, xuất cảnh, cư trú tại Việt Nam giả </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a, Khoản 4, Điều 18</w:t>
            </w:r>
          </w:p>
        </w:tc>
      </w:tr>
      <w:tr w:rsidR="00F2730C" w:rsidRPr="00C46935" w:rsidTr="00786F54">
        <w:tc>
          <w:tcPr>
            <w:tcW w:w="2518" w:type="dxa"/>
            <w:vMerge/>
            <w:vAlign w:val="center"/>
          </w:tcPr>
          <w:p w:rsidR="00F2730C" w:rsidRPr="00263B22" w:rsidRDefault="00F2730C" w:rsidP="00F2730C">
            <w:pPr>
              <w:jc w:val="center"/>
              <w:rPr>
                <w:rFonts w:ascii="Times New Roman" w:hAnsi="Times New Roman" w:cs="Times New Roman"/>
                <w:sz w:val="28"/>
                <w:szCs w:val="28"/>
                <w:lang w:val="vi-VN"/>
              </w:rPr>
            </w:pP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Người nước ngoài sử dụng chứng nhận tạm trú, gia hạn tạm trú, thẻ tạm trú, không cấp đổi thẻ thường trú ở Việt Nam quá thời hạn từ 30 ngày đến dưới 60 ngày mà không được cơ quan có thẩm quyền cho phép.</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b, Khoản 4, Điều 18</w:t>
            </w:r>
          </w:p>
        </w:tc>
      </w:tr>
      <w:tr w:rsidR="00786F54" w:rsidTr="00786F54">
        <w:tc>
          <w:tcPr>
            <w:tcW w:w="2518" w:type="dxa"/>
            <w:vMerge w:val="restart"/>
            <w:vAlign w:val="center"/>
          </w:tcPr>
          <w:p w:rsidR="00786F54" w:rsidRDefault="00786F54"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10.000.000 đồng đến 15.000.000</w:t>
            </w:r>
          </w:p>
        </w:tc>
        <w:tc>
          <w:tcPr>
            <w:tcW w:w="7229" w:type="dxa"/>
          </w:tcPr>
          <w:p w:rsidR="00786F54" w:rsidRPr="00F2730C" w:rsidRDefault="00786F54" w:rsidP="00C46935">
            <w:pPr>
              <w:jc w:val="both"/>
              <w:rPr>
                <w:rFonts w:ascii="Times New Roman" w:hAnsi="Times New Roman" w:cs="Times New Roman"/>
                <w:sz w:val="28"/>
                <w:szCs w:val="28"/>
              </w:rPr>
            </w:pPr>
            <w:r w:rsidRPr="00263B22">
              <w:rPr>
                <w:rFonts w:ascii="Times New Roman" w:hAnsi="Times New Roman" w:cs="Times New Roman"/>
                <w:sz w:val="28"/>
                <w:szCs w:val="28"/>
                <w:lang w:val="vi-VN"/>
              </w:rPr>
              <w:t xml:space="preserve"> Người nước ngoài nhập cảnh, hành nghề hoặc có hoạt động khác tại Việt Nam mà không được phép của cơ quan có thẩm quyền của Việ</w:t>
            </w:r>
            <w:r>
              <w:rPr>
                <w:rFonts w:ascii="Times New Roman" w:hAnsi="Times New Roman" w:cs="Times New Roman"/>
                <w:sz w:val="28"/>
                <w:szCs w:val="28"/>
                <w:lang w:val="vi-VN"/>
              </w:rPr>
              <w:t>t Nam</w:t>
            </w:r>
          </w:p>
        </w:tc>
        <w:tc>
          <w:tcPr>
            <w:tcW w:w="3686" w:type="dxa"/>
            <w:vAlign w:val="center"/>
          </w:tcPr>
          <w:p w:rsidR="00786F54" w:rsidRPr="00F2730C" w:rsidRDefault="00786F54"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a, Khoản 5, Điều 18</w:t>
            </w:r>
          </w:p>
        </w:tc>
      </w:tr>
      <w:tr w:rsidR="00786F54" w:rsidRPr="00C46935" w:rsidTr="00786F54">
        <w:tc>
          <w:tcPr>
            <w:tcW w:w="2518" w:type="dxa"/>
            <w:vMerge/>
          </w:tcPr>
          <w:p w:rsidR="00786F54" w:rsidRPr="00263B22" w:rsidRDefault="00786F54" w:rsidP="0014735D">
            <w:pPr>
              <w:jc w:val="center"/>
              <w:rPr>
                <w:rFonts w:ascii="Times New Roman" w:hAnsi="Times New Roman" w:cs="Times New Roman"/>
                <w:sz w:val="28"/>
                <w:szCs w:val="28"/>
                <w:lang w:val="vi-VN"/>
              </w:rPr>
            </w:pPr>
          </w:p>
        </w:tc>
        <w:tc>
          <w:tcPr>
            <w:tcW w:w="7229" w:type="dxa"/>
          </w:tcPr>
          <w:p w:rsidR="00786F54" w:rsidRPr="00F2730C" w:rsidRDefault="00786F54"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Người nước ngoài sử dụng chứng nhận tạm trú, gia hạn tạm trú, thẻ tạm trú, không cấp đổi thẻ thường trú quá thời hạn từ 60 ngày đến dưới 90 ngày mà không được cơ quan có thẩm quyề</w:t>
            </w:r>
            <w:r>
              <w:rPr>
                <w:rFonts w:ascii="Times New Roman" w:hAnsi="Times New Roman" w:cs="Times New Roman"/>
                <w:sz w:val="28"/>
                <w:szCs w:val="28"/>
                <w:lang w:val="vi-VN"/>
              </w:rPr>
              <w:t>n cho phép</w:t>
            </w:r>
          </w:p>
        </w:tc>
        <w:tc>
          <w:tcPr>
            <w:tcW w:w="3686" w:type="dxa"/>
            <w:vAlign w:val="center"/>
          </w:tcPr>
          <w:p w:rsidR="00786F54" w:rsidRPr="00F2730C" w:rsidRDefault="00786F54"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b, Khoản 5, Điều 18</w:t>
            </w:r>
          </w:p>
        </w:tc>
      </w:tr>
      <w:tr w:rsidR="00786F54" w:rsidRPr="00C46935" w:rsidTr="00786F54">
        <w:tc>
          <w:tcPr>
            <w:tcW w:w="2518" w:type="dxa"/>
            <w:vMerge/>
          </w:tcPr>
          <w:p w:rsidR="00786F54" w:rsidRPr="00263B22" w:rsidRDefault="00786F54" w:rsidP="0014735D">
            <w:pPr>
              <w:jc w:val="center"/>
              <w:rPr>
                <w:rFonts w:ascii="Times New Roman" w:hAnsi="Times New Roman" w:cs="Times New Roman"/>
                <w:sz w:val="28"/>
                <w:szCs w:val="28"/>
                <w:lang w:val="vi-VN"/>
              </w:rPr>
            </w:pPr>
          </w:p>
        </w:tc>
        <w:tc>
          <w:tcPr>
            <w:tcW w:w="7229" w:type="dxa"/>
          </w:tcPr>
          <w:p w:rsidR="00786F54" w:rsidRPr="00C46935" w:rsidRDefault="00786F54" w:rsidP="00786F54">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Mua, bán giấy tờ cấp cho người nước ngoài nhập cảnh, xuất cảnh, cư trú tại Việt Nam </w:t>
            </w:r>
          </w:p>
        </w:tc>
        <w:tc>
          <w:tcPr>
            <w:tcW w:w="3686" w:type="dxa"/>
            <w:vAlign w:val="center"/>
          </w:tcPr>
          <w:p w:rsidR="00786F54" w:rsidRPr="00F2730C" w:rsidRDefault="00786F54"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c, Khoản 5, Điều 18</w:t>
            </w:r>
          </w:p>
        </w:tc>
      </w:tr>
      <w:tr w:rsidR="00F2730C" w:rsidTr="00786F54">
        <w:tc>
          <w:tcPr>
            <w:tcW w:w="2518" w:type="dxa"/>
            <w:vMerge w:val="restart"/>
            <w:vAlign w:val="center"/>
          </w:tcPr>
          <w:p w:rsidR="00786F54" w:rsidRDefault="00786F54" w:rsidP="00F2730C">
            <w:pPr>
              <w:jc w:val="center"/>
              <w:rPr>
                <w:rFonts w:ascii="Times New Roman" w:hAnsi="Times New Roman" w:cs="Times New Roman"/>
                <w:sz w:val="28"/>
                <w:szCs w:val="28"/>
              </w:rPr>
            </w:pPr>
          </w:p>
          <w:p w:rsidR="00786F54" w:rsidRDefault="00786F54" w:rsidP="00F2730C">
            <w:pPr>
              <w:jc w:val="center"/>
              <w:rPr>
                <w:rFonts w:ascii="Times New Roman" w:hAnsi="Times New Roman" w:cs="Times New Roman"/>
                <w:sz w:val="28"/>
                <w:szCs w:val="28"/>
              </w:rPr>
            </w:pPr>
          </w:p>
          <w:p w:rsidR="00786F54" w:rsidRDefault="00786F54" w:rsidP="00F2730C">
            <w:pPr>
              <w:jc w:val="center"/>
              <w:rPr>
                <w:rFonts w:ascii="Times New Roman" w:hAnsi="Times New Roman" w:cs="Times New Roman"/>
                <w:sz w:val="28"/>
                <w:szCs w:val="28"/>
              </w:rPr>
            </w:pPr>
          </w:p>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 xml:space="preserve">15.000.000 đồng </w:t>
            </w:r>
          </w:p>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đến 20.000.000</w:t>
            </w:r>
          </w:p>
          <w:p w:rsidR="00786F54" w:rsidRDefault="00786F54" w:rsidP="00F2730C">
            <w:pPr>
              <w:jc w:val="center"/>
              <w:rPr>
                <w:rFonts w:ascii="Times New Roman" w:hAnsi="Times New Roman" w:cs="Times New Roman"/>
                <w:sz w:val="28"/>
                <w:szCs w:val="28"/>
              </w:rPr>
            </w:pPr>
          </w:p>
          <w:p w:rsidR="00786F54" w:rsidRDefault="00786F54" w:rsidP="00F2730C">
            <w:pPr>
              <w:jc w:val="center"/>
              <w:rPr>
                <w:rFonts w:ascii="Times New Roman" w:hAnsi="Times New Roman" w:cs="Times New Roman"/>
                <w:sz w:val="28"/>
                <w:szCs w:val="28"/>
              </w:rPr>
            </w:pPr>
          </w:p>
          <w:p w:rsidR="00786F54" w:rsidRDefault="00786F54" w:rsidP="00F2730C">
            <w:pPr>
              <w:jc w:val="center"/>
              <w:rPr>
                <w:rFonts w:ascii="Times New Roman" w:hAnsi="Times New Roman" w:cs="Times New Roman"/>
                <w:sz w:val="28"/>
                <w:szCs w:val="28"/>
              </w:rPr>
            </w:pPr>
          </w:p>
          <w:p w:rsidR="00786F54" w:rsidRDefault="00786F54" w:rsidP="00F2730C">
            <w:pPr>
              <w:jc w:val="center"/>
              <w:rPr>
                <w:rFonts w:ascii="Times New Roman" w:hAnsi="Times New Roman" w:cs="Times New Roman"/>
                <w:sz w:val="28"/>
                <w:szCs w:val="28"/>
              </w:rPr>
            </w:pPr>
          </w:p>
          <w:p w:rsidR="00786F54" w:rsidRPr="00786F54" w:rsidRDefault="00786F54" w:rsidP="00F2730C">
            <w:pPr>
              <w:jc w:val="center"/>
              <w:rPr>
                <w:rFonts w:ascii="Times New Roman" w:hAnsi="Times New Roman" w:cs="Times New Roman"/>
                <w:sz w:val="28"/>
                <w:szCs w:val="28"/>
              </w:rPr>
            </w:pPr>
          </w:p>
        </w:tc>
        <w:tc>
          <w:tcPr>
            <w:tcW w:w="7229" w:type="dxa"/>
          </w:tcPr>
          <w:p w:rsidR="00F2730C" w:rsidRPr="00C46935" w:rsidRDefault="00F2730C" w:rsidP="00C46935">
            <w:pPr>
              <w:jc w:val="both"/>
              <w:rPr>
                <w:rFonts w:ascii="Times New Roman" w:hAnsi="Times New Roman" w:cs="Times New Roman"/>
                <w:sz w:val="28"/>
                <w:szCs w:val="28"/>
              </w:rPr>
            </w:pPr>
            <w:r w:rsidRPr="00263B22">
              <w:rPr>
                <w:rFonts w:ascii="Times New Roman" w:hAnsi="Times New Roman" w:cs="Times New Roman"/>
                <w:sz w:val="28"/>
                <w:szCs w:val="28"/>
                <w:lang w:val="vi-VN"/>
              </w:rPr>
              <w:lastRenderedPageBreak/>
              <w:t xml:space="preserve"> Làm thủ tục mời, bảo lãnh cho người nước ngoài nhập cảnh, xuất cảnh, cư trú tại Việt Nam nhưng không thực hiện đúng trách nhiệm theo quy định của pháp luật hoặc khai không đúng sự thật khi làm thủ tục mời, bảo lãnh cho người nước ngoài nhập cảnh, xuất cảnh, cư trú tại Việ</w:t>
            </w:r>
            <w:r>
              <w:rPr>
                <w:rFonts w:ascii="Times New Roman" w:hAnsi="Times New Roman" w:cs="Times New Roman"/>
                <w:sz w:val="28"/>
                <w:szCs w:val="28"/>
                <w:lang w:val="vi-VN"/>
              </w:rPr>
              <w:t>t Nam</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a, Khoản 6, Điều 18</w:t>
            </w:r>
          </w:p>
        </w:tc>
      </w:tr>
      <w:tr w:rsidR="00F2730C" w:rsidRPr="00C46935"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786F54" w:rsidRPr="00786F54" w:rsidRDefault="00F2730C" w:rsidP="00C46935">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Người nước ngoài nhập cảnh hoạt động không đúng mục đích, chương trình đã đề nghị xin cấp thị thực, thẻ tạm trú hoặc gia hạn tạ</w:t>
            </w:r>
            <w:r>
              <w:rPr>
                <w:rFonts w:ascii="Times New Roman" w:hAnsi="Times New Roman" w:cs="Times New Roman"/>
                <w:sz w:val="28"/>
                <w:szCs w:val="28"/>
                <w:lang w:val="vi-VN"/>
              </w:rPr>
              <w:t>m trú</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b, Khoản 6, Điều 18</w:t>
            </w:r>
          </w:p>
        </w:tc>
      </w:tr>
      <w:tr w:rsidR="00F2730C" w:rsidRPr="00C46935"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786F54" w:rsidRDefault="00F2730C" w:rsidP="00786F54">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Giả mạo hồ sơ, giấy tờ để được cấp giấy tờ cho người nước ngoài nhập cảnh, xuất cảnh, cư trú tại Việ</w:t>
            </w:r>
            <w:r w:rsidR="00786F54">
              <w:rPr>
                <w:rFonts w:ascii="Times New Roman" w:hAnsi="Times New Roman" w:cs="Times New Roman"/>
                <w:sz w:val="28"/>
                <w:szCs w:val="28"/>
                <w:lang w:val="vi-VN"/>
              </w:rPr>
              <w:t>t Nam</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c, Khoản 6, Điều 18</w:t>
            </w:r>
          </w:p>
        </w:tc>
      </w:tr>
      <w:tr w:rsidR="00F2730C" w:rsidTr="00786F54">
        <w:tc>
          <w:tcPr>
            <w:tcW w:w="2518" w:type="dxa"/>
            <w:vMerge/>
          </w:tcPr>
          <w:p w:rsidR="00F2730C" w:rsidRPr="00C46935"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Người nước ngoài sử dụng chứng nhận tạm trú, gia hạn tạm trú, thẻ tạm trú, không cấp đổi thẻ thường trú quá thời hạn từ 90 ngày trở lên mà không được cơ quan có thẩm quyề</w:t>
            </w:r>
            <w:r>
              <w:rPr>
                <w:rFonts w:ascii="Times New Roman" w:hAnsi="Times New Roman" w:cs="Times New Roman"/>
                <w:sz w:val="28"/>
                <w:szCs w:val="28"/>
                <w:lang w:val="vi-VN"/>
              </w:rPr>
              <w:t>n cho phép</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d, Khoản 6, Điều 18</w:t>
            </w:r>
          </w:p>
        </w:tc>
      </w:tr>
      <w:tr w:rsidR="00F2730C" w:rsidRPr="00F2730C" w:rsidTr="00786F54">
        <w:tc>
          <w:tcPr>
            <w:tcW w:w="2518" w:type="dxa"/>
            <w:vMerge/>
          </w:tcPr>
          <w:p w:rsidR="00F2730C" w:rsidRPr="00C46935" w:rsidRDefault="00F2730C" w:rsidP="0014735D">
            <w:pPr>
              <w:jc w:val="center"/>
              <w:rPr>
                <w:rFonts w:ascii="Times New Roman" w:hAnsi="Times New Roman" w:cs="Times New Roman"/>
                <w:sz w:val="28"/>
                <w:szCs w:val="28"/>
                <w:lang w:val="vi-VN"/>
              </w:rPr>
            </w:pPr>
          </w:p>
        </w:tc>
        <w:tc>
          <w:tcPr>
            <w:tcW w:w="7229" w:type="dxa"/>
          </w:tcPr>
          <w:p w:rsidR="00F2730C" w:rsidRPr="00263B22"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Cơ quan, tổ chức sử dụng người nước ngoài lao động, làm việc nhưng không làm thủ tục mời, bảo lãnh cấp thị thực, thẻ tạm trú, trừ trường hợp thuộc diện được chuyển đổi mục đích theo quy định của pháp luật.</w:t>
            </w:r>
          </w:p>
        </w:tc>
        <w:tc>
          <w:tcPr>
            <w:tcW w:w="3686" w:type="dxa"/>
            <w:vAlign w:val="center"/>
          </w:tcPr>
          <w:p w:rsidR="00F2730C" w:rsidRPr="00F2730C" w:rsidRDefault="00F2730C" w:rsidP="00F2730C">
            <w:pPr>
              <w:jc w:val="center"/>
              <w:rPr>
                <w:rFonts w:ascii="Times New Roman" w:hAnsi="Times New Roman" w:cs="Times New Roman"/>
                <w:sz w:val="28"/>
                <w:szCs w:val="28"/>
                <w:lang w:val="vi-VN"/>
              </w:rPr>
            </w:pPr>
            <w:r w:rsidRPr="00F2730C">
              <w:rPr>
                <w:rFonts w:ascii="Times New Roman" w:hAnsi="Times New Roman" w:cs="Times New Roman"/>
                <w:bCs/>
                <w:sz w:val="28"/>
                <w:szCs w:val="28"/>
              </w:rPr>
              <w:t>Điểm đ, Khoản 6, Điều 18</w:t>
            </w:r>
          </w:p>
        </w:tc>
      </w:tr>
      <w:tr w:rsidR="00F2730C" w:rsidTr="00786F54">
        <w:tc>
          <w:tcPr>
            <w:tcW w:w="2518" w:type="dxa"/>
            <w:vMerge w:val="restart"/>
            <w:vAlign w:val="center"/>
          </w:tcPr>
          <w:p w:rsidR="00F2730C" w:rsidRDefault="00F2730C" w:rsidP="00F2730C">
            <w:pPr>
              <w:jc w:val="center"/>
              <w:rPr>
                <w:rFonts w:ascii="Times New Roman" w:hAnsi="Times New Roman" w:cs="Times New Roman"/>
                <w:sz w:val="28"/>
                <w:szCs w:val="28"/>
              </w:rPr>
            </w:pPr>
            <w:r w:rsidRPr="00263B22">
              <w:rPr>
                <w:rFonts w:ascii="Times New Roman" w:hAnsi="Times New Roman" w:cs="Times New Roman"/>
                <w:sz w:val="28"/>
                <w:szCs w:val="28"/>
                <w:lang w:val="vi-VN"/>
              </w:rPr>
              <w:t>30.000.000 đồng đến 40.000.000</w:t>
            </w:r>
          </w:p>
        </w:tc>
        <w:tc>
          <w:tcPr>
            <w:tcW w:w="7229" w:type="dxa"/>
          </w:tcPr>
          <w:p w:rsidR="00F2730C" w:rsidRPr="00263B22" w:rsidRDefault="00F2730C" w:rsidP="00D11A5E">
            <w:pPr>
              <w:jc w:val="both"/>
              <w:rPr>
                <w:rFonts w:ascii="Times New Roman" w:hAnsi="Times New Roman" w:cs="Times New Roman"/>
                <w:sz w:val="28"/>
                <w:szCs w:val="28"/>
              </w:rPr>
            </w:pPr>
            <w:r w:rsidRPr="00263B22">
              <w:rPr>
                <w:rFonts w:ascii="Times New Roman" w:hAnsi="Times New Roman" w:cs="Times New Roman"/>
                <w:sz w:val="28"/>
                <w:szCs w:val="28"/>
                <w:lang w:val="vi-VN"/>
              </w:rPr>
              <w:t xml:space="preserve"> Làm giả giấy tờ cấp cho người nước ngoài nhập cảnh, xuất cảnh, cư trú tại Việt Nam </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a, Khoản 7, Điều 18</w:t>
            </w:r>
          </w:p>
        </w:tc>
      </w:tr>
      <w:tr w:rsidR="00F2730C" w:rsidRPr="00F2730C" w:rsidTr="00786F54">
        <w:tc>
          <w:tcPr>
            <w:tcW w:w="2518" w:type="dxa"/>
            <w:vMerge/>
          </w:tcPr>
          <w:p w:rsidR="00F2730C" w:rsidRPr="00263B22" w:rsidRDefault="00F2730C" w:rsidP="0014735D">
            <w:pPr>
              <w:jc w:val="center"/>
              <w:rPr>
                <w:rFonts w:ascii="Times New Roman" w:hAnsi="Times New Roman" w:cs="Times New Roman"/>
                <w:sz w:val="28"/>
                <w:szCs w:val="28"/>
                <w:lang w:val="vi-VN"/>
              </w:rPr>
            </w:pPr>
          </w:p>
        </w:tc>
        <w:tc>
          <w:tcPr>
            <w:tcW w:w="7229" w:type="dxa"/>
          </w:tcPr>
          <w:p w:rsidR="00F2730C" w:rsidRPr="00F2730C" w:rsidRDefault="00F2730C"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Vào, ở lại đại sứ quán, lãnh sự quán, cơ quan đại diện ngoại giao, cơ quan lãnh sự hoặc trụ sở cơ quan, tổ chức quốc tế đóng tại Việt Nam mà không được phép của cơ quan, tổ chứ</w:t>
            </w:r>
            <w:r>
              <w:rPr>
                <w:rFonts w:ascii="Times New Roman" w:hAnsi="Times New Roman" w:cs="Times New Roman"/>
                <w:sz w:val="28"/>
                <w:szCs w:val="28"/>
                <w:lang w:val="vi-VN"/>
              </w:rPr>
              <w:t>c đó</w:t>
            </w:r>
          </w:p>
        </w:tc>
        <w:tc>
          <w:tcPr>
            <w:tcW w:w="3686" w:type="dxa"/>
            <w:vAlign w:val="center"/>
          </w:tcPr>
          <w:p w:rsidR="00F2730C" w:rsidRPr="00F2730C" w:rsidRDefault="00F2730C"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b, Khoản 7, Điều 18</w:t>
            </w:r>
          </w:p>
        </w:tc>
      </w:tr>
      <w:tr w:rsidR="00786F54" w:rsidRPr="00F2730C" w:rsidTr="00786F54">
        <w:trPr>
          <w:trHeight w:val="654"/>
        </w:trPr>
        <w:tc>
          <w:tcPr>
            <w:tcW w:w="2518" w:type="dxa"/>
            <w:vMerge/>
          </w:tcPr>
          <w:p w:rsidR="00786F54" w:rsidRPr="00263B22" w:rsidRDefault="00786F54" w:rsidP="0014735D">
            <w:pPr>
              <w:jc w:val="center"/>
              <w:rPr>
                <w:rFonts w:ascii="Times New Roman" w:hAnsi="Times New Roman" w:cs="Times New Roman"/>
                <w:sz w:val="28"/>
                <w:szCs w:val="28"/>
                <w:lang w:val="vi-VN"/>
              </w:rPr>
            </w:pPr>
          </w:p>
        </w:tc>
        <w:tc>
          <w:tcPr>
            <w:tcW w:w="7229" w:type="dxa"/>
          </w:tcPr>
          <w:p w:rsidR="00786F54" w:rsidRPr="00F2730C" w:rsidRDefault="00786F54" w:rsidP="00F2730C">
            <w:pPr>
              <w:jc w:val="both"/>
              <w:rPr>
                <w:rFonts w:ascii="Times New Roman" w:hAnsi="Times New Roman" w:cs="Times New Roman"/>
                <w:sz w:val="28"/>
                <w:szCs w:val="28"/>
                <w:lang w:val="vi-VN"/>
              </w:rPr>
            </w:pPr>
            <w:r w:rsidRPr="00263B22">
              <w:rPr>
                <w:rFonts w:ascii="Times New Roman" w:hAnsi="Times New Roman" w:cs="Times New Roman"/>
                <w:sz w:val="28"/>
                <w:szCs w:val="28"/>
                <w:lang w:val="vi-VN"/>
              </w:rPr>
              <w:t xml:space="preserve"> Người nước ngoài cư trú tại các khu vực cấm người nướ</w:t>
            </w:r>
            <w:r>
              <w:rPr>
                <w:rFonts w:ascii="Times New Roman" w:hAnsi="Times New Roman" w:cs="Times New Roman"/>
                <w:sz w:val="28"/>
                <w:szCs w:val="28"/>
                <w:lang w:val="vi-VN"/>
              </w:rPr>
              <w:t>c ngoài cư trú</w:t>
            </w:r>
          </w:p>
        </w:tc>
        <w:tc>
          <w:tcPr>
            <w:tcW w:w="3686" w:type="dxa"/>
            <w:vAlign w:val="center"/>
          </w:tcPr>
          <w:p w:rsidR="00786F54" w:rsidRPr="00F2730C" w:rsidRDefault="00786F54" w:rsidP="00F2730C">
            <w:pPr>
              <w:jc w:val="center"/>
              <w:rPr>
                <w:rFonts w:ascii="Times New Roman" w:hAnsi="Times New Roman" w:cs="Times New Roman"/>
                <w:bCs/>
                <w:sz w:val="28"/>
                <w:szCs w:val="28"/>
                <w:lang w:val="vi-VN"/>
              </w:rPr>
            </w:pPr>
            <w:r w:rsidRPr="00F2730C">
              <w:rPr>
                <w:rFonts w:ascii="Times New Roman" w:hAnsi="Times New Roman" w:cs="Times New Roman"/>
                <w:bCs/>
                <w:sz w:val="28"/>
                <w:szCs w:val="28"/>
              </w:rPr>
              <w:t>Điểm c, Khoản 7, Điều 18</w:t>
            </w:r>
          </w:p>
        </w:tc>
      </w:tr>
      <w:tr w:rsidR="00F2730C" w:rsidTr="00786F54">
        <w:tc>
          <w:tcPr>
            <w:tcW w:w="2518" w:type="dxa"/>
            <w:vMerge/>
          </w:tcPr>
          <w:p w:rsidR="00F2730C" w:rsidRDefault="00F2730C" w:rsidP="0014735D">
            <w:pPr>
              <w:jc w:val="center"/>
              <w:rPr>
                <w:rFonts w:ascii="Times New Roman" w:hAnsi="Times New Roman" w:cs="Times New Roman"/>
                <w:sz w:val="28"/>
                <w:szCs w:val="28"/>
              </w:rPr>
            </w:pPr>
          </w:p>
        </w:tc>
        <w:tc>
          <w:tcPr>
            <w:tcW w:w="7229" w:type="dxa"/>
          </w:tcPr>
          <w:p w:rsidR="00F2730C" w:rsidRPr="00786F54" w:rsidRDefault="00F2730C" w:rsidP="00F2730C">
            <w:pPr>
              <w:jc w:val="both"/>
              <w:rPr>
                <w:rFonts w:ascii="Times New Roman" w:hAnsi="Times New Roman" w:cs="Times New Roman"/>
                <w:sz w:val="28"/>
                <w:szCs w:val="28"/>
              </w:rPr>
            </w:pPr>
            <w:r w:rsidRPr="00263B22">
              <w:rPr>
                <w:rFonts w:ascii="Times New Roman" w:hAnsi="Times New Roman" w:cs="Times New Roman"/>
                <w:sz w:val="28"/>
                <w:szCs w:val="28"/>
                <w:lang w:val="vi-VN"/>
              </w:rPr>
              <w:t xml:space="preserve"> Người nước ngoài không chấp hành quyết định buộc xuất cảnh Việt Nam của cơ quan có thẩm quyền, tiếp tục cư trú tại Việ</w:t>
            </w:r>
            <w:r w:rsidR="00786F54">
              <w:rPr>
                <w:rFonts w:ascii="Times New Roman" w:hAnsi="Times New Roman" w:cs="Times New Roman"/>
                <w:sz w:val="28"/>
                <w:szCs w:val="28"/>
                <w:lang w:val="vi-VN"/>
              </w:rPr>
              <w:t>t Nam</w:t>
            </w:r>
          </w:p>
        </w:tc>
        <w:tc>
          <w:tcPr>
            <w:tcW w:w="3686" w:type="dxa"/>
            <w:vAlign w:val="center"/>
          </w:tcPr>
          <w:p w:rsidR="00F2730C" w:rsidRPr="00F2730C" w:rsidRDefault="00F2730C" w:rsidP="00F2730C">
            <w:pPr>
              <w:jc w:val="center"/>
              <w:rPr>
                <w:rFonts w:ascii="Times New Roman" w:hAnsi="Times New Roman" w:cs="Times New Roman"/>
                <w:sz w:val="28"/>
                <w:szCs w:val="28"/>
              </w:rPr>
            </w:pPr>
            <w:r w:rsidRPr="00F2730C">
              <w:rPr>
                <w:rFonts w:ascii="Times New Roman" w:hAnsi="Times New Roman" w:cs="Times New Roman"/>
                <w:bCs/>
                <w:sz w:val="28"/>
                <w:szCs w:val="28"/>
              </w:rPr>
              <w:t>Điểm e, Khoản 7, Điều 18</w:t>
            </w:r>
          </w:p>
        </w:tc>
      </w:tr>
    </w:tbl>
    <w:p w:rsidR="0014735D" w:rsidRDefault="0014735D" w:rsidP="0014735D">
      <w:pPr>
        <w:jc w:val="center"/>
        <w:rPr>
          <w:rFonts w:ascii="Times New Roman" w:hAnsi="Times New Roman" w:cs="Times New Roman"/>
          <w:sz w:val="28"/>
          <w:szCs w:val="28"/>
        </w:rPr>
      </w:pPr>
    </w:p>
    <w:p w:rsidR="0014735D" w:rsidRPr="0014735D" w:rsidRDefault="0014735D" w:rsidP="0014735D">
      <w:pPr>
        <w:jc w:val="center"/>
        <w:rPr>
          <w:rFonts w:ascii="Times New Roman" w:hAnsi="Times New Roman" w:cs="Times New Roman"/>
          <w:sz w:val="28"/>
          <w:szCs w:val="28"/>
        </w:rPr>
      </w:pPr>
    </w:p>
    <w:sectPr w:rsidR="0014735D" w:rsidRPr="0014735D" w:rsidSect="00D11A5E">
      <w:headerReference w:type="default" r:id="rId8"/>
      <w:pgSz w:w="15840" w:h="12240" w:orient="landscape"/>
      <w:pgMar w:top="1440" w:right="956" w:bottom="85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09B" w:rsidRDefault="00BD109B" w:rsidP="00D11A5E">
      <w:pPr>
        <w:spacing w:after="0" w:line="240" w:lineRule="auto"/>
      </w:pPr>
      <w:r>
        <w:separator/>
      </w:r>
    </w:p>
  </w:endnote>
  <w:endnote w:type="continuationSeparator" w:id="0">
    <w:p w:rsidR="00BD109B" w:rsidRDefault="00BD109B" w:rsidP="00D11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09B" w:rsidRDefault="00BD109B" w:rsidP="00D11A5E">
      <w:pPr>
        <w:spacing w:after="0" w:line="240" w:lineRule="auto"/>
      </w:pPr>
      <w:r>
        <w:separator/>
      </w:r>
    </w:p>
  </w:footnote>
  <w:footnote w:type="continuationSeparator" w:id="0">
    <w:p w:rsidR="00BD109B" w:rsidRDefault="00BD109B" w:rsidP="00D11A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402432"/>
      <w:docPartObj>
        <w:docPartGallery w:val="Page Numbers (Top of Page)"/>
        <w:docPartUnique/>
      </w:docPartObj>
    </w:sdtPr>
    <w:sdtEndPr>
      <w:rPr>
        <w:rFonts w:ascii="Times New Roman" w:hAnsi="Times New Roman" w:cs="Times New Roman"/>
        <w:noProof/>
        <w:sz w:val="26"/>
      </w:rPr>
    </w:sdtEndPr>
    <w:sdtContent>
      <w:p w:rsidR="00D11A5E" w:rsidRPr="00D11A5E" w:rsidRDefault="00D11A5E">
        <w:pPr>
          <w:pStyle w:val="Header"/>
          <w:jc w:val="center"/>
          <w:rPr>
            <w:rFonts w:ascii="Times New Roman" w:hAnsi="Times New Roman" w:cs="Times New Roman"/>
            <w:sz w:val="26"/>
          </w:rPr>
        </w:pPr>
        <w:r w:rsidRPr="00D11A5E">
          <w:rPr>
            <w:rFonts w:ascii="Times New Roman" w:hAnsi="Times New Roman" w:cs="Times New Roman"/>
            <w:sz w:val="26"/>
          </w:rPr>
          <w:fldChar w:fldCharType="begin"/>
        </w:r>
        <w:r w:rsidRPr="00D11A5E">
          <w:rPr>
            <w:rFonts w:ascii="Times New Roman" w:hAnsi="Times New Roman" w:cs="Times New Roman"/>
            <w:sz w:val="26"/>
          </w:rPr>
          <w:instrText xml:space="preserve"> PAGE   \* MERGEFORMAT </w:instrText>
        </w:r>
        <w:r w:rsidRPr="00D11A5E">
          <w:rPr>
            <w:rFonts w:ascii="Times New Roman" w:hAnsi="Times New Roman" w:cs="Times New Roman"/>
            <w:sz w:val="26"/>
          </w:rPr>
          <w:fldChar w:fldCharType="separate"/>
        </w:r>
        <w:r w:rsidR="00C21C68">
          <w:rPr>
            <w:rFonts w:ascii="Times New Roman" w:hAnsi="Times New Roman" w:cs="Times New Roman"/>
            <w:noProof/>
            <w:sz w:val="26"/>
          </w:rPr>
          <w:t>5</w:t>
        </w:r>
        <w:r w:rsidRPr="00D11A5E">
          <w:rPr>
            <w:rFonts w:ascii="Times New Roman" w:hAnsi="Times New Roman" w:cs="Times New Roman"/>
            <w:noProof/>
            <w:sz w:val="26"/>
          </w:rPr>
          <w:fldChar w:fldCharType="end"/>
        </w:r>
      </w:p>
    </w:sdtContent>
  </w:sdt>
  <w:p w:rsidR="00D11A5E" w:rsidRDefault="00D11A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35D"/>
    <w:rsid w:val="0014735D"/>
    <w:rsid w:val="002337B4"/>
    <w:rsid w:val="002452A7"/>
    <w:rsid w:val="00263B22"/>
    <w:rsid w:val="002A270F"/>
    <w:rsid w:val="002B4559"/>
    <w:rsid w:val="00786F54"/>
    <w:rsid w:val="00833EFB"/>
    <w:rsid w:val="008671E5"/>
    <w:rsid w:val="00981A7F"/>
    <w:rsid w:val="009D43C3"/>
    <w:rsid w:val="00BD109B"/>
    <w:rsid w:val="00C21C68"/>
    <w:rsid w:val="00C46935"/>
    <w:rsid w:val="00D11A5E"/>
    <w:rsid w:val="00F27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73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1A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A5E"/>
  </w:style>
  <w:style w:type="paragraph" w:styleId="Footer">
    <w:name w:val="footer"/>
    <w:basedOn w:val="Normal"/>
    <w:link w:val="FooterChar"/>
    <w:uiPriority w:val="99"/>
    <w:unhideWhenUsed/>
    <w:rsid w:val="00D11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1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73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1A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A5E"/>
  </w:style>
  <w:style w:type="paragraph" w:styleId="Footer">
    <w:name w:val="footer"/>
    <w:basedOn w:val="Normal"/>
    <w:link w:val="FooterChar"/>
    <w:uiPriority w:val="99"/>
    <w:unhideWhenUsed/>
    <w:rsid w:val="00D11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1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61649">
      <w:bodyDiv w:val="1"/>
      <w:marLeft w:val="0"/>
      <w:marRight w:val="0"/>
      <w:marTop w:val="0"/>
      <w:marBottom w:val="0"/>
      <w:divBdr>
        <w:top w:val="none" w:sz="0" w:space="0" w:color="auto"/>
        <w:left w:val="none" w:sz="0" w:space="0" w:color="auto"/>
        <w:bottom w:val="none" w:sz="0" w:space="0" w:color="auto"/>
        <w:right w:val="none" w:sz="0" w:space="0" w:color="auto"/>
      </w:divBdr>
    </w:div>
    <w:div w:id="470560782">
      <w:bodyDiv w:val="1"/>
      <w:marLeft w:val="0"/>
      <w:marRight w:val="0"/>
      <w:marTop w:val="0"/>
      <w:marBottom w:val="0"/>
      <w:divBdr>
        <w:top w:val="none" w:sz="0" w:space="0" w:color="auto"/>
        <w:left w:val="none" w:sz="0" w:space="0" w:color="auto"/>
        <w:bottom w:val="none" w:sz="0" w:space="0" w:color="auto"/>
        <w:right w:val="none" w:sz="0" w:space="0" w:color="auto"/>
      </w:divBdr>
    </w:div>
    <w:div w:id="498154818">
      <w:bodyDiv w:val="1"/>
      <w:marLeft w:val="0"/>
      <w:marRight w:val="0"/>
      <w:marTop w:val="0"/>
      <w:marBottom w:val="0"/>
      <w:divBdr>
        <w:top w:val="none" w:sz="0" w:space="0" w:color="auto"/>
        <w:left w:val="none" w:sz="0" w:space="0" w:color="auto"/>
        <w:bottom w:val="none" w:sz="0" w:space="0" w:color="auto"/>
        <w:right w:val="none" w:sz="0" w:space="0" w:color="auto"/>
      </w:divBdr>
    </w:div>
    <w:div w:id="502473574">
      <w:bodyDiv w:val="1"/>
      <w:marLeft w:val="0"/>
      <w:marRight w:val="0"/>
      <w:marTop w:val="0"/>
      <w:marBottom w:val="0"/>
      <w:divBdr>
        <w:top w:val="none" w:sz="0" w:space="0" w:color="auto"/>
        <w:left w:val="none" w:sz="0" w:space="0" w:color="auto"/>
        <w:bottom w:val="none" w:sz="0" w:space="0" w:color="auto"/>
        <w:right w:val="none" w:sz="0" w:space="0" w:color="auto"/>
      </w:divBdr>
    </w:div>
    <w:div w:id="614990807">
      <w:bodyDiv w:val="1"/>
      <w:marLeft w:val="0"/>
      <w:marRight w:val="0"/>
      <w:marTop w:val="0"/>
      <w:marBottom w:val="0"/>
      <w:divBdr>
        <w:top w:val="none" w:sz="0" w:space="0" w:color="auto"/>
        <w:left w:val="none" w:sz="0" w:space="0" w:color="auto"/>
        <w:bottom w:val="none" w:sz="0" w:space="0" w:color="auto"/>
        <w:right w:val="none" w:sz="0" w:space="0" w:color="auto"/>
      </w:divBdr>
    </w:div>
    <w:div w:id="973146652">
      <w:bodyDiv w:val="1"/>
      <w:marLeft w:val="0"/>
      <w:marRight w:val="0"/>
      <w:marTop w:val="0"/>
      <w:marBottom w:val="0"/>
      <w:divBdr>
        <w:top w:val="none" w:sz="0" w:space="0" w:color="auto"/>
        <w:left w:val="none" w:sz="0" w:space="0" w:color="auto"/>
        <w:bottom w:val="none" w:sz="0" w:space="0" w:color="auto"/>
        <w:right w:val="none" w:sz="0" w:space="0" w:color="auto"/>
      </w:divBdr>
    </w:div>
    <w:div w:id="1411653122">
      <w:bodyDiv w:val="1"/>
      <w:marLeft w:val="0"/>
      <w:marRight w:val="0"/>
      <w:marTop w:val="0"/>
      <w:marBottom w:val="0"/>
      <w:divBdr>
        <w:top w:val="none" w:sz="0" w:space="0" w:color="auto"/>
        <w:left w:val="none" w:sz="0" w:space="0" w:color="auto"/>
        <w:bottom w:val="none" w:sz="0" w:space="0" w:color="auto"/>
        <w:right w:val="none" w:sz="0" w:space="0" w:color="auto"/>
      </w:divBdr>
    </w:div>
    <w:div w:id="1422028152">
      <w:bodyDiv w:val="1"/>
      <w:marLeft w:val="0"/>
      <w:marRight w:val="0"/>
      <w:marTop w:val="0"/>
      <w:marBottom w:val="0"/>
      <w:divBdr>
        <w:top w:val="none" w:sz="0" w:space="0" w:color="auto"/>
        <w:left w:val="none" w:sz="0" w:space="0" w:color="auto"/>
        <w:bottom w:val="none" w:sz="0" w:space="0" w:color="auto"/>
        <w:right w:val="none" w:sz="0" w:space="0" w:color="auto"/>
      </w:divBdr>
    </w:div>
    <w:div w:id="1899900915">
      <w:bodyDiv w:val="1"/>
      <w:marLeft w:val="0"/>
      <w:marRight w:val="0"/>
      <w:marTop w:val="0"/>
      <w:marBottom w:val="0"/>
      <w:divBdr>
        <w:top w:val="none" w:sz="0" w:space="0" w:color="auto"/>
        <w:left w:val="none" w:sz="0" w:space="0" w:color="auto"/>
        <w:bottom w:val="none" w:sz="0" w:space="0" w:color="auto"/>
        <w:right w:val="none" w:sz="0" w:space="0" w:color="auto"/>
      </w:divBdr>
    </w:div>
    <w:div w:id="1967658865">
      <w:bodyDiv w:val="1"/>
      <w:marLeft w:val="0"/>
      <w:marRight w:val="0"/>
      <w:marTop w:val="0"/>
      <w:marBottom w:val="0"/>
      <w:divBdr>
        <w:top w:val="none" w:sz="0" w:space="0" w:color="auto"/>
        <w:left w:val="none" w:sz="0" w:space="0" w:color="auto"/>
        <w:bottom w:val="none" w:sz="0" w:space="0" w:color="auto"/>
        <w:right w:val="none" w:sz="0" w:space="0" w:color="auto"/>
      </w:divBdr>
    </w:div>
    <w:div w:id="1971204838">
      <w:bodyDiv w:val="1"/>
      <w:marLeft w:val="0"/>
      <w:marRight w:val="0"/>
      <w:marTop w:val="0"/>
      <w:marBottom w:val="0"/>
      <w:divBdr>
        <w:top w:val="none" w:sz="0" w:space="0" w:color="auto"/>
        <w:left w:val="none" w:sz="0" w:space="0" w:color="auto"/>
        <w:bottom w:val="none" w:sz="0" w:space="0" w:color="auto"/>
        <w:right w:val="none" w:sz="0" w:space="0" w:color="auto"/>
      </w:divBdr>
    </w:div>
    <w:div w:id="198188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06D6C-8476-4141-BAD0-C657B6687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HOANG NAM</dc:creator>
  <cp:lastModifiedBy>pa08</cp:lastModifiedBy>
  <cp:revision>2</cp:revision>
  <cp:lastPrinted>2024-07-24T13:28:00Z</cp:lastPrinted>
  <dcterms:created xsi:type="dcterms:W3CDTF">2024-08-07T13:09:00Z</dcterms:created>
  <dcterms:modified xsi:type="dcterms:W3CDTF">2024-08-07T13:09:00Z</dcterms:modified>
</cp:coreProperties>
</file>